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1800"/>
        <w:jc w:val="center"/>
      </w:pPr>
      <w:r>
        <w:rPr>
          <w:b/>
          <w:bCs/>
          <w:color w:val="1F4E79"/>
          <w:sz w:val="56"/>
          <w:szCs w:val="56"/>
        </w:rPr>
        <w:t xml:space="preserve">THE QUIET OFFICE</w:t>
      </w:r>
    </w:p>
    <w:p>
      <w:pPr>
        <w:spacing w:after="400"/>
        <w:jc w:val="center"/>
      </w:pPr>
      <w:r>
        <w:rPr>
          <w:i/>
          <w:iCs/>
          <w:sz w:val="28"/>
          <w:szCs w:val="28"/>
        </w:rPr>
        <w:t xml:space="preserve">A Beginner's System for Automating Repetitive Work with Claude + Zapier/Make</w:t>
      </w:r>
    </w:p>
    <w:p>
      <w:pPr>
        <w:spacing w:after="100" w:before="800"/>
        <w:jc w:val="center"/>
      </w:pPr>
      <w:r>
        <w:rPr>
          <w:sz w:val="22"/>
          <w:szCs w:val="22"/>
        </w:rPr>
        <w:t xml:space="preserve">For solopreneurs, freelancers, and small business owners doing too much by hand</w:t>
      </w:r>
    </w:p>
    <w:p>
      <w:pPr>
        <w:spacing w:before="1600"/>
        <w:jc w:val="center"/>
      </w:pPr>
      <w:r>
        <w:rPr>
          <w:color w:val="666666"/>
          <w:sz w:val="20"/>
          <w:szCs w:val="20"/>
        </w:rPr>
        <w:t xml:space="preserve">Premium Digital Guide  •  Prompt Library  •  Cheat Sheet  •  Checklists</w:t>
      </w:r>
    </w:p>
    <w:p>
      <w:r>
        <w:br w:type="page"/>
      </w:r>
    </w:p>
    <w:p>
      <w:pPr>
        <w:pStyle w:val="Heading1"/>
        <w:spacing w:after="200" w:before="400"/>
      </w:pPr>
      <w:r>
        <w:t xml:space="preserve">Product Overview</w:t>
      </w:r>
    </w:p>
    <w:p>
      <w:pPr>
        <w:pStyle w:val="Heading2"/>
        <w:spacing w:after="150" w:before="300"/>
      </w:pPr>
      <w:r>
        <w:t xml:space="preserve">Target Audience</w:t>
      </w:r>
    </w:p>
    <w:p>
      <w:pPr>
        <w:spacing w:after="150"/>
      </w:pPr>
      <w:r>
        <w:t xml:space="preserve">Small business owners, freelancers, virtual assistants, and solopreneurs who spend hours a week on repetitive digital tasks — copying data between apps, writing the same kind of reply, sorting incoming requests — and want to hand that work off to an automation without hiring a developer.</w:t>
      </w:r>
    </w:p>
    <w:p>
      <w:pPr>
        <w:pStyle w:val="Heading2"/>
        <w:spacing w:after="150" w:before="300"/>
      </w:pPr>
      <w:r>
        <w:t xml:space="preserve">Learning Objectives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Identify which repetitive tasks are worth automating first, and which aren't.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Set up a no-code automation platform (Zapier or Make) and connect your first apps.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Understand the trigger-and-action structure behind every automation.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Build a complete first automation from scratch, end to end.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Add a Claude step to handle drafting, summarizing, or categorizing text inside an automation.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Add conditional logic so automations make simple decisions safely.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Monitor, document, and maintain a small library of automations without losing track of what each one does.</w:t>
      </w:r>
    </w:p>
    <w:p>
      <w:pPr>
        <w:pStyle w:val="Heading2"/>
        <w:spacing w:after="150" w:before="300"/>
      </w:pPr>
      <w:r>
        <w:t xml:space="preserve">Beginner Overview</w:t>
      </w:r>
    </w:p>
    <w:p>
      <w:pPr>
        <w:spacing w:after="150"/>
      </w:pPr>
      <w:r>
        <w:t xml:space="preserve">Automation doesn't mean replacing judgment — it means removing the repetitive, low-judgment steps that eat up your week: copying a new lead into a spreadsheet, drafting a first-pass reply, tagging an incoming request. This system teaches you to spot those tasks, build a simple automation for them, and use Claude as the “text-handling” step inside that automation — summarizing, drafting, and categorizing so a human only has to review and approve, not start from scratch.</w:t>
      </w:r>
    </w:p>
    <w:p>
      <w:pPr>
        <w:pStyle w:val="Heading2"/>
        <w:spacing w:after="150" w:before="300"/>
      </w:pPr>
      <w:r>
        <w:t xml:space="preserve">Required Tools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Zapier or Make account (either works — this guide notes differences where they matter)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Claude account, used either directly or connected as a step inside your automation platform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Google account (Gmail and Google Sheets are used in the examples)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notes app or spreadsheet for documenting your automation library</w:t>
      </w:r>
    </w:p>
    <w:p>
      <w:pPr>
        <w:pStyle w:val="Heading2"/>
        <w:spacing w:after="150" w:before="300"/>
      </w:pPr>
      <w:r>
        <w:t xml:space="preserve">Workflow at a Glance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EAF1F8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1. Identify a Repetitive Task</w:t>
            </w:r>
          </w:p>
        </w:tc>
      </w:tr>
      <w:tr>
        <w:tc>
          <w:tcPr>
            <w:tcW w:type="dxa" w:w="9350"/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2. Map the Trigger and Action</w:t>
            </w:r>
          </w:p>
        </w:tc>
      </w:tr>
      <w:tr>
        <w:tc>
          <w:tcPr>
            <w:tcW w:type="dxa" w:w="9350"/>
            <w:shd w:fill="EAF1F8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3. Build the Automation</w:t>
            </w:r>
          </w:p>
        </w:tc>
      </w:tr>
      <w:tr>
        <w:tc>
          <w:tcPr>
            <w:tcW w:type="dxa" w:w="9350"/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4. Add a Claude Step for Text Work</w:t>
            </w:r>
          </w:p>
        </w:tc>
      </w:tr>
      <w:tr>
        <w:tc>
          <w:tcPr>
            <w:tcW w:type="dxa" w:w="9350"/>
            <w:shd w:fill="EAF1F8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5. Test With Real (Non-Critical) Data</w:t>
            </w:r>
          </w:p>
        </w:tc>
      </w:tr>
      <w:tr>
        <w:tc>
          <w:tcPr>
            <w:tcW w:type="dxa" w:w="9350"/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6. Turn It On</w:t>
            </w:r>
          </w:p>
        </w:tc>
      </w:tr>
      <w:tr>
        <w:tc>
          <w:tcPr>
            <w:tcW w:type="dxa" w:w="9350"/>
            <w:shd w:fill="EAF1F8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7. Monitor the First Few Runs</w:t>
            </w:r>
          </w:p>
        </w:tc>
      </w:tr>
      <w:tr>
        <w:tc>
          <w:tcPr>
            <w:tcW w:type="dxa" w:w="9350"/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8. Document It in Your Automation Library</w:t>
            </w:r>
          </w:p>
        </w:tc>
      </w:tr>
      <w:tr>
        <w:tc>
          <w:tcPr>
            <w:tcW w:type="dxa" w:w="9350"/>
            <w:shd w:fill="EAF1F8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9. Move to the Next Task</w:t>
            </w:r>
          </w:p>
        </w:tc>
      </w:tr>
    </w:tbl>
    <w:p>
      <w:r>
        <w:br w:type="page"/>
      </w:r>
    </w:p>
    <w:p>
      <w:pPr>
        <w:pStyle w:val="Heading1"/>
        <w:spacing w:after="200" w:before="400"/>
      </w:pPr>
      <w:r>
        <w:t xml:space="preserve">Part 1 — Complete Setup Guide</w:t>
      </w:r>
    </w:p>
    <w:p>
      <w:pPr>
        <w:spacing w:after="150"/>
      </w:pPr>
      <w:r>
        <w:t xml:space="preserve">This walkthrough takes a complete beginner from zero automations to a working, monitored, documented workflow that runs on its own.</w:t>
      </w:r>
    </w:p>
    <w:p>
      <w:pPr>
        <w:pStyle w:val="Heading3"/>
        <w:spacing w:after="100" w:before="200"/>
      </w:pPr>
      <w:r>
        <w:t xml:space="preserve">Step 1 — Accounts to Create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Zapier or Make account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Claude account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Google account (Gmail + Sheets)</w:t>
            </w:r>
          </w:p>
        </w:tc>
      </w:tr>
    </w:tbl>
    <w:p>
      <w:pPr>
        <w:spacing w:after="150"/>
      </w:pPr>
      <w:r>
        <w:t xml:space="preserve">You do not need any coding experience or a technical background to complete this guide.</w:t>
      </w:r>
    </w:p>
    <w:p>
      <w:pPr>
        <w:pStyle w:val="Heading3"/>
        <w:spacing w:after="100" w:before="200"/>
      </w:pPr>
      <w:r>
        <w:t xml:space="preserve">Step 2 — Pick Your Automation Platform</w:t>
      </w:r>
    </w:p>
    <w:p>
      <w:pPr>
        <w:spacing w:after="150"/>
      </w:pPr>
      <w:r>
        <w:t xml:space="preserve">Zapier is generally the more beginner-friendly starting point, with a simpler linear builder. Make offers a more visual, flexible canvas once you're comfortable with the basics. Either is fine to start — this guide uses Zapier-style terminology (Zap, Trigger, Action) but every concept maps directly onto Make's Scenario, Trigger, and Module equivalents.</w:t>
      </w:r>
    </w:p>
    <w:p>
      <w:pPr>
        <w:pStyle w:val="Heading3"/>
        <w:spacing w:after="100" w:before="200"/>
      </w:pPr>
      <w:r>
        <w:t xml:space="preserve">Step 3 — Connect Your First App</w:t>
      </w:r>
    </w:p>
    <w:p>
      <w:pPr>
        <w:spacing w:after="150"/>
      </w:pPr>
      <w:r>
        <w:t xml:space="preserve">Inside your automation platform, connect Gmail (or whichever app generates the repetitive task you want to fix first). This usually means signing in and granting the platform read/action permissions.</w:t>
      </w:r>
    </w:p>
    <w:p>
      <w:pPr>
        <w:pStyle w:val="Heading3"/>
        <w:spacing w:after="100" w:before="200"/>
      </w:pPr>
      <w:r>
        <w:t xml:space="preserve">Step 4 — Understand Trigger vs. Action</w:t>
      </w:r>
    </w:p>
    <w:p>
      <w:pPr>
        <w:spacing w:after="150"/>
      </w:pPr>
      <w:r>
        <w:t xml:space="preserve">Every automation has two halves: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Trigger — the event that starts the automation, e.g. “a new email arrives”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Action — what happens next, e.g. “add a row to a spreadsheet”</w:t>
      </w:r>
    </w:p>
    <w:p>
      <w:pPr>
        <w:spacing w:after="150"/>
      </w:pPr>
      <w:r>
        <w:t xml:space="preserve">Almost every automation you'll ever build is just a longer chain of triggers and actions.</w:t>
      </w:r>
    </w:p>
    <w:p>
      <w:pPr>
        <w:pStyle w:val="Heading3"/>
        <w:spacing w:after="100" w:before="200"/>
      </w:pPr>
      <w:r>
        <w:t xml:space="preserve">Step 5 — Build Your First Automation</w:t>
      </w:r>
    </w:p>
    <w:p>
      <w:pPr>
        <w:spacing w:after="150"/>
      </w:pPr>
      <w:r>
        <w:t xml:space="preserve">Start with something simple and low-risk. Example: when a new email arrives in a specific label, add a row to a Google Sheet with the sender, subject, and date.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Set the trigger: New Labeled Email in Gmail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Set the action: Create Spreadsheet Row in Google Sheets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Map the email's sender, subject, and date into the correct spreadsheet columns</w:t>
      </w:r>
    </w:p>
    <w:p>
      <w:pPr>
        <w:pStyle w:val="Heading3"/>
        <w:spacing w:after="100" w:before="200"/>
      </w:pPr>
      <w:r>
        <w:t xml:space="preserve">Step 6 — Test With Sample Data</w:t>
      </w:r>
    </w:p>
    <w:p>
      <w:pPr>
        <w:spacing w:after="150"/>
      </w:pPr>
      <w:r>
        <w:t xml:space="preserve">Every automation platform lets you run a test using a real recent example before turning the automation on. Always do this — check that the mapped fields land in the right place.</w:t>
      </w:r>
    </w:p>
    <w:p>
      <w:pPr>
        <w:pStyle w:val="Heading3"/>
        <w:spacing w:after="100" w:before="200"/>
      </w:pPr>
      <w:r>
        <w:t xml:space="preserve">Step 7 — Turn On the Automation</w:t>
      </w:r>
    </w:p>
    <w:p>
      <w:pPr>
        <w:spacing w:after="150"/>
      </w:pPr>
      <w:r>
        <w:t xml:space="preserve">Once the test looks right, turn the automation on. It will now run automatically every time the trigger event happens.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EAF1F8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Important</w:t>
            </w:r>
          </w:p>
          <w:p>
            <w:r>
              <w:t xml:space="preserve">Start every new automation in test/draft mode. Never connect a brand-new, untested automation directly to anything customer-facing.</w:t>
            </w:r>
          </w:p>
        </w:tc>
      </w:tr>
    </w:tbl>
    <w:p>
      <w:pPr>
        <w:pStyle w:val="Heading3"/>
        <w:spacing w:after="100" w:before="200"/>
      </w:pPr>
      <w:r>
        <w:t xml:space="preserve">Step 8 — Add a Claude Step for Text Work</w:t>
      </w:r>
    </w:p>
    <w:p>
      <w:pPr>
        <w:spacing w:after="150"/>
      </w:pPr>
      <w:r>
        <w:t xml:space="preserve">Most automation platforms let you add an AI/Claude step mid-chain. Use it for the parts that involve understanding or producing text — summarizing an email, drafting a reply, or categorizing a request — not for the mechanical data-moving parts.</w:t>
      </w:r>
    </w:p>
    <w:p>
      <w:pPr>
        <w:spacing w:after="150"/>
      </w:pPr>
      <w:r>
        <w:t xml:space="preserve">Example: after the trigger fires, add a Claude step that summarizes the incoming email in two sentences before it's added to the spreadsheet.</w:t>
      </w:r>
    </w:p>
    <w:p>
      <w:pPr>
        <w:pStyle w:val="Heading3"/>
        <w:spacing w:after="100" w:before="200"/>
      </w:pPr>
      <w:r>
        <w:t xml:space="preserve">Step 9 — Write Prompts That Work Inside Automations</w:t>
      </w:r>
    </w:p>
    <w:p>
      <w:pPr>
        <w:spacing w:after="150"/>
      </w:pPr>
      <w:r>
        <w:t xml:space="preserve">A prompt inside an automation step needs to reference the actual incoming data using the platform's field-mapping syntax. Example: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Summarize the following email in two plain-language sentences,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written for someone who has not read the original message: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{{email_body}}</w:t>
      </w:r>
    </w:p>
    <w:p>
      <w:pPr>
        <w:spacing w:after="150"/>
      </w:pPr>
      <w:r>
        <w:t xml:space="preserve">Keep these prompts short, specific about format, and focused on one task per step.</w:t>
      </w:r>
    </w:p>
    <w:p>
      <w:pPr>
        <w:pStyle w:val="Heading3"/>
        <w:spacing w:after="100" w:before="200"/>
      </w:pPr>
      <w:r>
        <w:t xml:space="preserve">Step 10 — Add Conditional Logic</w:t>
      </w:r>
    </w:p>
    <w:p>
      <w:pPr>
        <w:spacing w:after="150"/>
      </w:pPr>
      <w:r>
        <w:t xml:space="preserve">Once the basic chain works, add a Path or Filter so the automation can make a simple decision — for example, only add urgent-looking emails to a priority spreadsheet tab, and everything else to a general one.</w:t>
      </w:r>
    </w:p>
    <w:p>
      <w:pPr>
        <w:pStyle w:val="Heading3"/>
        <w:spacing w:after="100" w:before="200"/>
      </w:pPr>
      <w:r>
        <w:t xml:space="preserve">Step 11 — Handle Errors</w:t>
      </w:r>
    </w:p>
    <w:p>
      <w:pPr>
        <w:spacing w:after="150"/>
      </w:pPr>
      <w:r>
        <w:t xml:space="preserve">Turn on error notifications so you're emailed or notified if a step fails, and check what happens to the data in that case — most platforms let you set a retry or a fallback path.</w:t>
      </w:r>
    </w:p>
    <w:p>
      <w:pPr>
        <w:pStyle w:val="Heading3"/>
        <w:spacing w:after="100" w:before="200"/>
      </w:pPr>
      <w:r>
        <w:t xml:space="preserve">Step 12 — Monitor Task Usage and Costs</w:t>
      </w:r>
    </w:p>
    <w:p>
      <w:pPr>
        <w:spacing w:after="150"/>
      </w:pPr>
      <w:r>
        <w:t xml:space="preserve">Automation platforms and Claude both typically bill by usage — tasks per month, or tokens per request. Check your plan's limits early so an automation doesn't quietly run past what you expected to pay.</w:t>
      </w:r>
    </w:p>
    <w:p>
      <w:pPr>
        <w:pStyle w:val="Heading3"/>
        <w:spacing w:after="100" w:before="200"/>
      </w:pPr>
      <w:r>
        <w:t xml:space="preserve">Step 13 — Document Every Automation</w:t>
      </w:r>
    </w:p>
    <w:p>
      <w:pPr>
        <w:spacing w:after="150"/>
      </w:pPr>
      <w:r>
        <w:t xml:space="preserve">For each automation, record: its name, what triggers it, what it does step by step, and who “owns” it. A simple spreadsheet is enough — this becomes essential once you have more than two or three running.</w:t>
      </w:r>
    </w:p>
    <w:p>
      <w:pPr>
        <w:pStyle w:val="Heading3"/>
        <w:spacing w:after="100" w:before="200"/>
      </w:pPr>
      <w:r>
        <w:t xml:space="preserve">Step 14 — Build Your Automation Library</w:t>
      </w:r>
    </w:p>
    <w:p>
      <w:pPr>
        <w:spacing w:after="150"/>
      </w:pPr>
      <w:r>
        <w:t xml:space="preserve">Use a consistent naming convention, such as [App] – [Trigger] → [Action], so your list of automations stays understandable as it grows.</w:t>
      </w:r>
    </w:p>
    <w:p>
      <w:pPr>
        <w:pStyle w:val="Heading3"/>
        <w:spacing w:after="100" w:before="200"/>
      </w:pPr>
      <w:r>
        <w:t xml:space="preserve">Step 15 — The Everyday Workflow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Notice a repetitive task you've done manually at least three times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Map its trigger and action in plain language before opening the automation tool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Build the chain, adding a Claude step for any text-handling part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Test with real, non-critical data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Turn it on and monitor the first few live runs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Document it in your automation library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Move to the next repetitive task</w:t>
      </w:r>
    </w:p>
    <w:p>
      <w:pPr>
        <w:pStyle w:val="Heading3"/>
        <w:spacing w:after="100" w:before="200"/>
      </w:pPr>
      <w:r>
        <w:t xml:space="preserve">Beginner Rules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Start with one manual, repetitive, low-risk task.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Never automate a judgment call — only the mechanical steps around it.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Always test with real but non-critical data before turning an automation 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Give every automation an obvious “off switch” and know where it is.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Document what each automation does the day you build it, not later.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Watch your monthly task and token limits so costs don't surprise you.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Keep a human reviewing anything that reaches a customer, at least at first.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One automation at a time — don't chain five untested ideas together on day one.</w:t>
      </w:r>
    </w:p>
    <w:p>
      <w:r>
        <w:br w:type="page"/>
      </w:r>
    </w:p>
    <w:p>
      <w:pPr>
        <w:pStyle w:val="Heading1"/>
        <w:spacing w:after="200" w:before="400"/>
      </w:pPr>
      <w:r>
        <w:t xml:space="preserve">Part 2 — Claude-in-Automation Prompt Library</w:t>
      </w:r>
    </w:p>
    <w:p>
      <w:pPr>
        <w:spacing w:after="150"/>
      </w:pPr>
      <w:r>
        <w:t xml:space="preserve">Four tiers of ready-to-use prompts for the Claude step inside your automations — from a simple summary to a multi-step routing pipeline.</w:t>
      </w:r>
    </w:p>
    <w:p>
      <w:pPr>
        <w:pStyle w:val="Heading2"/>
        <w:spacing w:after="150" w:before="300"/>
      </w:pPr>
      <w:r>
        <w:t xml:space="preserve">Beginner Prompts</w:t>
      </w:r>
    </w:p>
    <w:p>
      <w:pPr>
        <w:pStyle w:val="Heading3"/>
        <w:spacing w:after="100" w:before="200"/>
      </w:pPr>
      <w:r>
        <w:t xml:space="preserve">Email Summarizer</w:t>
      </w:r>
    </w:p>
    <w:p>
      <w:pPr>
        <w:spacing w:after="60"/>
      </w:pPr>
      <w:r>
        <w:rPr>
          <w:b/>
          <w:bCs/>
        </w:rPr>
        <w:t xml:space="preserve">Goal: </w:t>
      </w:r>
      <w:r>
        <w:t xml:space="preserve">Turn a long incoming email into a two-sentence summary for a spreadsheet or dashboard.</w:t>
      </w:r>
    </w:p>
    <w:p>
      <w:pPr>
        <w:spacing w:after="60"/>
      </w:pPr>
      <w:r>
        <w:rPr>
          <w:b/>
          <w:bCs/>
        </w:rPr>
        <w:t xml:space="preserve">Context: </w:t>
      </w:r>
      <w:r>
        <w:t xml:space="preserve">An automation triggered by a new labeled email, feeding into a logging step.</w:t>
      </w:r>
    </w:p>
    <w:p>
      <w:pPr>
        <w:spacing w:after="60"/>
      </w:pPr>
      <w:r>
        <w:rPr>
          <w:b/>
          <w:bCs/>
        </w:rPr>
        <w:t xml:space="preserve">Constraints: </w:t>
      </w:r>
      <w:r>
        <w:t xml:space="preserve">Output must be exactly two sentences, no preamble.</w:t>
      </w:r>
    </w:p>
    <w:p>
      <w:pPr>
        <w:spacing w:after="60"/>
      </w:pPr>
      <w:r>
        <w:rPr>
          <w:b/>
          <w:bCs/>
        </w:rPr>
        <w:t xml:space="preserve">Desired Output: </w:t>
      </w:r>
      <w:r>
        <w:t xml:space="preserve">A short, plain-language summary of the email's content and intent.</w:t>
      </w:r>
    </w:p>
    <w:p>
      <w:pPr>
        <w:spacing w:after="60"/>
      </w:pPr>
      <w:r>
        <w:rPr>
          <w:b/>
          <w:bCs/>
        </w:rPr>
        <w:t xml:space="preserve">Style: </w:t>
      </w:r>
      <w:r>
        <w:t xml:space="preserve">Neutral, clear, no jargon.</w:t>
      </w:r>
    </w:p>
    <w:p>
      <w:pPr>
        <w:spacing w:after="60"/>
      </w:pPr>
      <w:r>
        <w:rPr>
          <w:b/>
          <w:bCs/>
        </w:rPr>
        <w:t xml:space="preserve">Formatting: </w:t>
      </w:r>
      <w:r>
        <w:t xml:space="preserve">Plain text, two sentences, nothing else.</w:t>
      </w:r>
    </w:p>
    <w:p>
      <w:pPr>
        <w:spacing w:after="150"/>
      </w:pPr>
      <w:r>
        <w:rPr>
          <w:b/>
          <w:bCs/>
        </w:rPr>
        <w:t xml:space="preserve">Quality Requirement: </w:t>
      </w:r>
      <w:r>
        <w:t xml:space="preserve">Summary must be understandable without reading the original email.</w:t>
      </w:r>
    </w:p>
    <w:p>
      <w:pPr>
        <w:spacing w:after="100"/>
      </w:pPr>
      <w:r>
        <w:rPr>
          <w:b/>
          <w:bCs/>
        </w:rPr>
        <w:t xml:space="preserve">Prompt to use: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Summarize the following email in exactly two plain-language sentences, written for someone who has not read the original message. Do not include any preamble or labels.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{{email_body}}</w:t>
      </w:r>
    </w:p>
    <w:p>
      <w:pPr>
        <w:pStyle w:val="Heading3"/>
        <w:spacing w:after="100" w:before="200"/>
      </w:pPr>
      <w:r>
        <w:t xml:space="preserve">Simple Auto-Reply Draft</w:t>
      </w:r>
    </w:p>
    <w:p>
      <w:pPr>
        <w:spacing w:after="60"/>
      </w:pPr>
      <w:r>
        <w:rPr>
          <w:b/>
          <w:bCs/>
        </w:rPr>
        <w:t xml:space="preserve">Goal: </w:t>
      </w:r>
      <w:r>
        <w:t xml:space="preserve">Draft a short, friendly first-pass reply for a human to review before sending.</w:t>
      </w:r>
    </w:p>
    <w:p>
      <w:pPr>
        <w:spacing w:after="60"/>
      </w:pPr>
      <w:r>
        <w:rPr>
          <w:b/>
          <w:bCs/>
        </w:rPr>
        <w:t xml:space="preserve">Context: </w:t>
      </w:r>
      <w:r>
        <w:t xml:space="preserve">An automation that receives a customer inquiry and needs a draft reply, not a final send.</w:t>
      </w:r>
    </w:p>
    <w:p>
      <w:pPr>
        <w:spacing w:after="60"/>
      </w:pPr>
      <w:r>
        <w:rPr>
          <w:b/>
          <w:bCs/>
        </w:rPr>
        <w:t xml:space="preserve">Constraints: </w:t>
      </w:r>
      <w:r>
        <w:t xml:space="preserve">This is a draft only — automation must route it to a human for approval, never auto-send.</w:t>
      </w:r>
    </w:p>
    <w:p>
      <w:pPr>
        <w:spacing w:after="60"/>
      </w:pPr>
      <w:r>
        <w:rPr>
          <w:b/>
          <w:bCs/>
        </w:rPr>
        <w:t xml:space="preserve">Desired Output: </w:t>
      </w:r>
      <w:r>
        <w:t xml:space="preserve">A short, friendly reply acknowledging the request and stating a response timeframe.</w:t>
      </w:r>
    </w:p>
    <w:p>
      <w:pPr>
        <w:spacing w:after="60"/>
      </w:pPr>
      <w:r>
        <w:rPr>
          <w:b/>
          <w:bCs/>
        </w:rPr>
        <w:t xml:space="preserve">Style: </w:t>
      </w:r>
      <w:r>
        <w:t xml:space="preserve">Warm, professional, brief.</w:t>
      </w:r>
    </w:p>
    <w:p>
      <w:pPr>
        <w:spacing w:after="60"/>
      </w:pPr>
      <w:r>
        <w:rPr>
          <w:b/>
          <w:bCs/>
        </w:rPr>
        <w:t xml:space="preserve">Formatting: </w:t>
      </w:r>
      <w:r>
        <w:t xml:space="preserve">Plain text reply, under 80 words, no signature block.</w:t>
      </w:r>
    </w:p>
    <w:p>
      <w:pPr>
        <w:spacing w:after="150"/>
      </w:pPr>
      <w:r>
        <w:rPr>
          <w:b/>
          <w:bCs/>
        </w:rPr>
        <w:t xml:space="preserve">Quality Requirement: </w:t>
      </w:r>
      <w:r>
        <w:t xml:space="preserve">Reply must not promise anything specific about pricing, timelines, or commitments beyond acknowledging receipt.</w:t>
      </w:r>
    </w:p>
    <w:p>
      <w:pPr>
        <w:spacing w:after="100"/>
      </w:pPr>
      <w:r>
        <w:rPr>
          <w:b/>
          <w:bCs/>
        </w:rPr>
        <w:t xml:space="preserve">Prompt to use: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Draft a short, friendly reply (under 80 words) acknowledging the message below and letting the sender know we'll follow up soon. Do not make any promises about pricing or timelines. Do not include a signature.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{{message_body}}</w:t>
      </w:r>
    </w:p>
    <w:p>
      <w:pPr>
        <w:pStyle w:val="Heading2"/>
        <w:spacing w:after="150" w:before="300"/>
      </w:pPr>
      <w:r>
        <w:t xml:space="preserve">Intermediate Prompts</w:t>
      </w:r>
    </w:p>
    <w:p>
      <w:pPr>
        <w:pStyle w:val="Heading3"/>
        <w:spacing w:after="100" w:before="200"/>
      </w:pPr>
      <w:r>
        <w:t xml:space="preserve">Lead Categorizer</w:t>
      </w:r>
    </w:p>
    <w:p>
      <w:pPr>
        <w:spacing w:after="60"/>
      </w:pPr>
      <w:r>
        <w:rPr>
          <w:b/>
          <w:bCs/>
        </w:rPr>
        <w:t xml:space="preserve">Goal: </w:t>
      </w:r>
      <w:r>
        <w:t xml:space="preserve">Assign a category label to an incoming lead so it routes to the right spreadsheet tab or list.</w:t>
      </w:r>
    </w:p>
    <w:p>
      <w:pPr>
        <w:spacing w:after="60"/>
      </w:pPr>
      <w:r>
        <w:rPr>
          <w:b/>
          <w:bCs/>
        </w:rPr>
        <w:t xml:space="preserve">Context: </w:t>
      </w:r>
      <w:r>
        <w:t xml:space="preserve">An automation receiving form submissions with varied, unstructured request types.</w:t>
      </w:r>
    </w:p>
    <w:p>
      <w:pPr>
        <w:spacing w:after="60"/>
      </w:pPr>
      <w:r>
        <w:rPr>
          <w:b/>
          <w:bCs/>
        </w:rPr>
        <w:t xml:space="preserve">Constraints: </w:t>
      </w:r>
      <w:r>
        <w:t xml:space="preserve">Output must be exactly one of a fixed set of category labels, nothing else.</w:t>
      </w:r>
    </w:p>
    <w:p>
      <w:pPr>
        <w:spacing w:after="60"/>
      </w:pPr>
      <w:r>
        <w:rPr>
          <w:b/>
          <w:bCs/>
        </w:rPr>
        <w:t xml:space="preserve">Desired Output: </w:t>
      </w:r>
      <w:r>
        <w:t xml:space="preserve">A single category word matching one of the provided options.</w:t>
      </w:r>
    </w:p>
    <w:p>
      <w:pPr>
        <w:spacing w:after="60"/>
      </w:pPr>
      <w:r>
        <w:rPr>
          <w:b/>
          <w:bCs/>
        </w:rPr>
        <w:t xml:space="preserve">Style: </w:t>
      </w:r>
      <w:r>
        <w:t xml:space="preserve">Terse, machine-readable.</w:t>
      </w:r>
    </w:p>
    <w:p>
      <w:pPr>
        <w:spacing w:after="60"/>
      </w:pPr>
      <w:r>
        <w:rPr>
          <w:b/>
          <w:bCs/>
        </w:rPr>
        <w:t xml:space="preserve">Formatting: </w:t>
      </w:r>
      <w:r>
        <w:t xml:space="preserve">One word only, from the approved list.</w:t>
      </w:r>
    </w:p>
    <w:p>
      <w:pPr>
        <w:spacing w:after="150"/>
      </w:pPr>
      <w:r>
        <w:rPr>
          <w:b/>
          <w:bCs/>
        </w:rPr>
        <w:t xml:space="preserve">Quality Requirement: </w:t>
      </w:r>
      <w:r>
        <w:t xml:space="preserve">Category must be one of the exact provided options — never an invented label.</w:t>
      </w:r>
    </w:p>
    <w:p>
      <w:pPr>
        <w:spacing w:after="100"/>
      </w:pPr>
      <w:r>
        <w:rPr>
          <w:b/>
          <w:bCs/>
        </w:rPr>
        <w:t xml:space="preserve">Prompt to use: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Read the message below and respond with exactly one word from this list: Sales, Support, Partnership, Other. Do not explain your choice.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{{message_body}}</w:t>
      </w:r>
    </w:p>
    <w:p>
      <w:pPr>
        <w:pStyle w:val="Heading3"/>
        <w:spacing w:after="100" w:before="200"/>
      </w:pPr>
      <w:r>
        <w:t xml:space="preserve">Structured Data Extractor</w:t>
      </w:r>
    </w:p>
    <w:p>
      <w:pPr>
        <w:spacing w:after="60"/>
      </w:pPr>
      <w:r>
        <w:rPr>
          <w:b/>
          <w:bCs/>
        </w:rPr>
        <w:t xml:space="preserve">Goal: </w:t>
      </w:r>
      <w:r>
        <w:t xml:space="preserve">Pull specific fields out of unstructured text so they can be dropped into spreadsheet columns.</w:t>
      </w:r>
    </w:p>
    <w:p>
      <w:pPr>
        <w:spacing w:after="60"/>
      </w:pPr>
      <w:r>
        <w:rPr>
          <w:b/>
          <w:bCs/>
        </w:rPr>
        <w:t xml:space="preserve">Context: </w:t>
      </w:r>
      <w:r>
        <w:t xml:space="preserve">An automation logging incoming requests that arrive as free-form text.</w:t>
      </w:r>
    </w:p>
    <w:p>
      <w:pPr>
        <w:spacing w:after="60"/>
      </w:pPr>
      <w:r>
        <w:rPr>
          <w:b/>
          <w:bCs/>
        </w:rPr>
        <w:t xml:space="preserve">Constraints: </w:t>
      </w:r>
      <w:r>
        <w:t xml:space="preserve">Output must be valid, parseable structure with a fixed set of fields, using “Unknown” for anything missing.</w:t>
      </w:r>
    </w:p>
    <w:p>
      <w:pPr>
        <w:spacing w:after="60"/>
      </w:pPr>
      <w:r>
        <w:rPr>
          <w:b/>
          <w:bCs/>
        </w:rPr>
        <w:t xml:space="preserve">Desired Output: </w:t>
      </w:r>
      <w:r>
        <w:t xml:space="preserve">Name, email, and request type extracted from a message, formatted for easy field mapping.</w:t>
      </w:r>
    </w:p>
    <w:p>
      <w:pPr>
        <w:spacing w:after="60"/>
      </w:pPr>
      <w:r>
        <w:rPr>
          <w:b/>
          <w:bCs/>
        </w:rPr>
        <w:t xml:space="preserve">Style: </w:t>
      </w:r>
      <w:r>
        <w:t xml:space="preserve">Structured, consistent, machine-parseable.</w:t>
      </w:r>
    </w:p>
    <w:p>
      <w:pPr>
        <w:spacing w:after="60"/>
      </w:pPr>
      <w:r>
        <w:rPr>
          <w:b/>
          <w:bCs/>
        </w:rPr>
        <w:t xml:space="preserve">Formatting: </w:t>
      </w:r>
      <w:r>
        <w:t xml:space="preserve">One field per line, in the exact format: Name: ... / Email: ... / Request Type: ...</w:t>
      </w:r>
    </w:p>
    <w:p>
      <w:pPr>
        <w:spacing w:after="150"/>
      </w:pPr>
      <w:r>
        <w:rPr>
          <w:b/>
          <w:bCs/>
        </w:rPr>
        <w:t xml:space="preserve">Quality Requirement: </w:t>
      </w:r>
      <w:r>
        <w:t xml:space="preserve">Every field must appear even if the value is “Unknown” — the format must never vary.</w:t>
      </w:r>
    </w:p>
    <w:p>
      <w:pPr>
        <w:spacing w:after="100"/>
      </w:pPr>
      <w:r>
        <w:rPr>
          <w:b/>
          <w:bCs/>
        </w:rPr>
        <w:t xml:space="preserve">Prompt to use: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Extract the following fields from the message below, one per line, using “Unknown” if a field isn't present: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Name: 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Email: 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Request Type: 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Message: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{{message_body}}</w:t>
      </w:r>
    </w:p>
    <w:p>
      <w:pPr>
        <w:pStyle w:val="Heading2"/>
        <w:spacing w:after="150" w:before="300"/>
      </w:pPr>
      <w:r>
        <w:t xml:space="preserve">Advanced Prompts</w:t>
      </w:r>
    </w:p>
    <w:p>
      <w:pPr>
        <w:pStyle w:val="Heading3"/>
        <w:spacing w:after="100" w:before="200"/>
      </w:pPr>
      <w:r>
        <w:t xml:space="preserve">Tone-Matched Triage Reply</w:t>
      </w:r>
    </w:p>
    <w:p>
      <w:pPr>
        <w:spacing w:after="60"/>
      </w:pPr>
      <w:r>
        <w:rPr>
          <w:b/>
          <w:bCs/>
        </w:rPr>
        <w:t xml:space="preserve">Goal: </w:t>
      </w:r>
      <w:r>
        <w:t xml:space="preserve">Draft a reply that matches the tone of an incoming message while triaging its urgency.</w:t>
      </w:r>
    </w:p>
    <w:p>
      <w:pPr>
        <w:spacing w:after="60"/>
      </w:pPr>
      <w:r>
        <w:rPr>
          <w:b/>
          <w:bCs/>
        </w:rPr>
        <w:t xml:space="preserve">Context: </w:t>
      </w:r>
      <w:r>
        <w:t xml:space="preserve">A customer support inbox automation that needs both a draft reply and an urgency flag.</w:t>
      </w:r>
    </w:p>
    <w:p>
      <w:pPr>
        <w:spacing w:after="60"/>
      </w:pPr>
      <w:r>
        <w:rPr>
          <w:b/>
          <w:bCs/>
        </w:rPr>
        <w:t xml:space="preserve">Constraints: </w:t>
      </w:r>
      <w:r>
        <w:t xml:space="preserve">Must output two clearly separated parts: an urgency label and a draft reply, still requiring human approval before sending.</w:t>
      </w:r>
    </w:p>
    <w:p>
      <w:pPr>
        <w:spacing w:after="60"/>
      </w:pPr>
      <w:r>
        <w:rPr>
          <w:b/>
          <w:bCs/>
        </w:rPr>
        <w:t xml:space="preserve">Desired Output: </w:t>
      </w:r>
      <w:r>
        <w:t xml:space="preserve">An urgency label (Low/Medium/High) followed by a tone-matched draft reply.</w:t>
      </w:r>
    </w:p>
    <w:p>
      <w:pPr>
        <w:spacing w:after="60"/>
      </w:pPr>
      <w:r>
        <w:rPr>
          <w:b/>
          <w:bCs/>
        </w:rPr>
        <w:t xml:space="preserve">Style: </w:t>
      </w:r>
      <w:r>
        <w:t xml:space="preserve">Matches the sender's formality level; professional but not robotic.</w:t>
      </w:r>
    </w:p>
    <w:p>
      <w:pPr>
        <w:spacing w:after="60"/>
      </w:pPr>
      <w:r>
        <w:rPr>
          <w:b/>
          <w:bCs/>
        </w:rPr>
        <w:t xml:space="preserve">Formatting: </w:t>
      </w:r>
      <w:r>
        <w:t xml:space="preserve">Two labeled sections: 'Urgency:' then 'Draft Reply:'.</w:t>
      </w:r>
    </w:p>
    <w:p>
      <w:pPr>
        <w:spacing w:after="150"/>
      </w:pPr>
      <w:r>
        <w:rPr>
          <w:b/>
          <w:bCs/>
        </w:rPr>
        <w:t xml:space="preserve">Quality Requirement: </w:t>
      </w:r>
      <w:r>
        <w:t xml:space="preserve">Urgency label must be exactly one of the three approved options; draft reply must not commit to specifics the business hasn't confirmed.</w:t>
      </w:r>
    </w:p>
    <w:p>
      <w:pPr>
        <w:spacing w:after="100"/>
      </w:pPr>
      <w:r>
        <w:rPr>
          <w:b/>
          <w:bCs/>
        </w:rPr>
        <w:t xml:space="preserve">Prompt to use: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Read the message below. Respond in exactly this format: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Urgency: [Low/Medium/High]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Draft Reply: [a tone-matched reply under 100 words, acknowledging the message without committing to specific pricing, timelines, or promises]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Message: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{{message_body}}</w:t>
      </w:r>
    </w:p>
    <w:p>
      <w:pPr>
        <w:pStyle w:val="Heading3"/>
        <w:spacing w:after="100" w:before="200"/>
      </w:pPr>
      <w:r>
        <w:t xml:space="preserve">Meeting Notes to Action Items</w:t>
      </w:r>
    </w:p>
    <w:p>
      <w:pPr>
        <w:spacing w:after="60"/>
      </w:pPr>
      <w:r>
        <w:rPr>
          <w:b/>
          <w:bCs/>
        </w:rPr>
        <w:t xml:space="preserve">Goal: </w:t>
      </w:r>
      <w:r>
        <w:t xml:space="preserve">Convert raw meeting notes into a clean list of action items with owners and deadlines.</w:t>
      </w:r>
    </w:p>
    <w:p>
      <w:pPr>
        <w:spacing w:after="60"/>
      </w:pPr>
      <w:r>
        <w:rPr>
          <w:b/>
          <w:bCs/>
        </w:rPr>
        <w:t xml:space="preserve">Context: </w:t>
      </w:r>
      <w:r>
        <w:t xml:space="preserve">An automation triggered after a meeting-notes document is saved or shared.</w:t>
      </w:r>
    </w:p>
    <w:p>
      <w:pPr>
        <w:spacing w:after="60"/>
      </w:pPr>
      <w:r>
        <w:rPr>
          <w:b/>
          <w:bCs/>
        </w:rPr>
        <w:t xml:space="preserve">Constraints: </w:t>
      </w:r>
      <w:r>
        <w:t xml:space="preserve">Every action item must include an owner and a deadline field, using 'Unassigned'/'No date given' if missing.</w:t>
      </w:r>
    </w:p>
    <w:p>
      <w:pPr>
        <w:spacing w:after="60"/>
      </w:pPr>
      <w:r>
        <w:rPr>
          <w:b/>
          <w:bCs/>
        </w:rPr>
        <w:t xml:space="preserve">Desired Output: </w:t>
      </w:r>
      <w:r>
        <w:t xml:space="preserve">A clean, numbered list of action items ready to paste into a task tracker.</w:t>
      </w:r>
    </w:p>
    <w:p>
      <w:pPr>
        <w:spacing w:after="60"/>
      </w:pPr>
      <w:r>
        <w:rPr>
          <w:b/>
          <w:bCs/>
        </w:rPr>
        <w:t xml:space="preserve">Style: </w:t>
      </w:r>
      <w:r>
        <w:t xml:space="preserve">Concise, task-oriented, no narrative summary.</w:t>
      </w:r>
    </w:p>
    <w:p>
      <w:pPr>
        <w:spacing w:after="60"/>
      </w:pPr>
      <w:r>
        <w:rPr>
          <w:b/>
          <w:bCs/>
        </w:rPr>
        <w:t xml:space="preserve">Formatting: </w:t>
      </w:r>
      <w:r>
        <w:t xml:space="preserve">Numbered list: 'Task — Owner — Deadline' per line.</w:t>
      </w:r>
    </w:p>
    <w:p>
      <w:pPr>
        <w:spacing w:after="150"/>
      </w:pPr>
      <w:r>
        <w:rPr>
          <w:b/>
          <w:bCs/>
        </w:rPr>
        <w:t xml:space="preserve">Quality Requirement: </w:t>
      </w:r>
      <w:r>
        <w:t xml:space="preserve">Every line must follow the exact three-part format, even when a field is unknown.</w:t>
      </w:r>
    </w:p>
    <w:p>
      <w:pPr>
        <w:spacing w:after="100"/>
      </w:pPr>
      <w:r>
        <w:rPr>
          <w:b/>
          <w:bCs/>
        </w:rPr>
        <w:t xml:space="preserve">Prompt to use: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Convert the meeting notes below into a numbered list of action items. Each line must follow this exact format: Task — Owner — Deadline. Use “Unassigned” or “No date given” if a field is missing.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{{meeting_notes}}</w:t>
      </w:r>
    </w:p>
    <w:p>
      <w:pPr>
        <w:pStyle w:val="Heading2"/>
        <w:spacing w:after="150" w:before="300"/>
      </w:pPr>
      <w:r>
        <w:t xml:space="preserve">Expert Prompts</w:t>
      </w:r>
    </w:p>
    <w:p>
      <w:pPr>
        <w:pStyle w:val="Heading3"/>
        <w:spacing w:after="100" w:before="200"/>
      </w:pPr>
      <w:r>
        <w:t xml:space="preserve">Lead-to-CRM Pipeline With Fallback Routing</w:t>
      </w:r>
    </w:p>
    <w:p>
      <w:pPr>
        <w:spacing w:after="60"/>
      </w:pPr>
      <w:r>
        <w:rPr>
          <w:b/>
          <w:bCs/>
        </w:rPr>
        <w:t xml:space="preserve">Goal: </w:t>
      </w:r>
      <w:r>
        <w:t xml:space="preserve">Process an incoming lead end-to-end: categorize it, extract structured fields, and flag anything that needs manual handling.</w:t>
      </w:r>
    </w:p>
    <w:p>
      <w:pPr>
        <w:spacing w:after="60"/>
      </w:pPr>
      <w:r>
        <w:rPr>
          <w:b/>
          <w:bCs/>
        </w:rPr>
        <w:t xml:space="preserve">Context: </w:t>
      </w:r>
      <w:r>
        <w:t xml:space="preserve">A multi-step automation feeding directly into a CRM, where malformed input must be caught, not silently passed through.</w:t>
      </w:r>
    </w:p>
    <w:p>
      <w:pPr>
        <w:spacing w:after="60"/>
      </w:pPr>
      <w:r>
        <w:rPr>
          <w:b/>
          <w:bCs/>
        </w:rPr>
        <w:t xml:space="preserve">Constraints: </w:t>
      </w:r>
      <w:r>
        <w:t xml:space="preserve">Must explicitly flag low-confidence extractions instead of guessing; downstream steps depend on a strict format.</w:t>
      </w:r>
    </w:p>
    <w:p>
      <w:pPr>
        <w:spacing w:after="60"/>
      </w:pPr>
      <w:r>
        <w:rPr>
          <w:b/>
          <w:bCs/>
        </w:rPr>
        <w:t xml:space="preserve">Desired Output: </w:t>
      </w:r>
      <w:r>
        <w:t xml:space="preserve">A structured record (category, name, email, request type, confidence flag) ready for CRM insertion or manual review routing.</w:t>
      </w:r>
    </w:p>
    <w:p>
      <w:pPr>
        <w:spacing w:after="60"/>
      </w:pPr>
      <w:r>
        <w:rPr>
          <w:b/>
          <w:bCs/>
        </w:rPr>
        <w:t xml:space="preserve">Style: </w:t>
      </w:r>
      <w:r>
        <w:t xml:space="preserve">Strict, structured, machine-parseable, with an explicit uncertainty signal.</w:t>
      </w:r>
    </w:p>
    <w:p>
      <w:pPr>
        <w:spacing w:after="60"/>
      </w:pPr>
      <w:r>
        <w:rPr>
          <w:b/>
          <w:bCs/>
        </w:rPr>
        <w:t xml:space="preserve">Formatting: </w:t>
      </w:r>
      <w:r>
        <w:t xml:space="preserve">Five labeled fields, one per line, in a fixed order.</w:t>
      </w:r>
    </w:p>
    <w:p>
      <w:pPr>
        <w:spacing w:after="150"/>
      </w:pPr>
      <w:r>
        <w:rPr>
          <w:b/>
          <w:bCs/>
        </w:rPr>
        <w:t xml:space="preserve">Quality Requirement: </w:t>
      </w:r>
      <w:r>
        <w:t xml:space="preserve">If any required field can't be confidently determined, the Confidence field must read “LOW” so the automation can route it to a human instead of the CRM.</w:t>
      </w:r>
    </w:p>
    <w:p>
      <w:pPr>
        <w:spacing w:after="100"/>
      </w:pPr>
      <w:r>
        <w:rPr>
          <w:b/>
          <w:bCs/>
        </w:rPr>
        <w:t xml:space="preserve">Prompt to use: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Process the message below into exactly this five-line format: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Category: [Sales/Support/Partnership/Other]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Name: 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Email: 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Request Type: 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Confidence: [HIGH/LOW — use LOW if any field above is uncertain or missing]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Message: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{{message_body}}</w:t>
      </w:r>
    </w:p>
    <w:p>
      <w:pPr>
        <w:pStyle w:val="Heading3"/>
        <w:spacing w:after="100" w:before="200"/>
      </w:pPr>
      <w:r>
        <w:t xml:space="preserve">Cross-Platform Content Repurposing Pipeline</w:t>
      </w:r>
    </w:p>
    <w:p>
      <w:pPr>
        <w:spacing w:after="60"/>
      </w:pPr>
      <w:r>
        <w:rPr>
          <w:b/>
          <w:bCs/>
        </w:rPr>
        <w:t xml:space="preserve">Goal: </w:t>
      </w:r>
      <w:r>
        <w:t xml:space="preserve">Turn one long-form piece of content into a set of platform-specific short snippets in a single automation pass.</w:t>
      </w:r>
    </w:p>
    <w:p>
      <w:pPr>
        <w:spacing w:after="60"/>
      </w:pPr>
      <w:r>
        <w:rPr>
          <w:b/>
          <w:bCs/>
        </w:rPr>
        <w:t xml:space="preserve">Context: </w:t>
      </w:r>
      <w:r>
        <w:t xml:space="preserve">An automation triggered by a new blog post or transcript that needs to feed several social scheduling tools.</w:t>
      </w:r>
    </w:p>
    <w:p>
      <w:pPr>
        <w:spacing w:after="60"/>
      </w:pPr>
      <w:r>
        <w:rPr>
          <w:b/>
          <w:bCs/>
        </w:rPr>
        <w:t xml:space="preserve">Constraints: </w:t>
      </w:r>
      <w:r>
        <w:t xml:space="preserve">Must produce a fixed number of clearly separated snippets, each tagged with its destination platform, respecting each platform's typical length norms.</w:t>
      </w:r>
    </w:p>
    <w:p>
      <w:pPr>
        <w:spacing w:after="60"/>
      </w:pPr>
      <w:r>
        <w:rPr>
          <w:b/>
          <w:bCs/>
        </w:rPr>
        <w:t xml:space="preserve">Desired Output: </w:t>
      </w:r>
      <w:r>
        <w:t xml:space="preserve">Four short snippets — X, LinkedIn, Instagram caption, and Pinterest description — derived from one source text.</w:t>
      </w:r>
    </w:p>
    <w:p>
      <w:pPr>
        <w:spacing w:after="60"/>
      </w:pPr>
      <w:r>
        <w:rPr>
          <w:b/>
          <w:bCs/>
        </w:rPr>
        <w:t xml:space="preserve">Style: </w:t>
      </w:r>
      <w:r>
        <w:t xml:space="preserve">Matches each platform's typical voice: terse for X, professional for LinkedIn, warm for Instagram, descriptive for Pinterest.</w:t>
      </w:r>
    </w:p>
    <w:p>
      <w:pPr>
        <w:spacing w:after="60"/>
      </w:pPr>
      <w:r>
        <w:rPr>
          <w:b/>
          <w:bCs/>
        </w:rPr>
        <w:t xml:space="preserve">Formatting: </w:t>
      </w:r>
      <w:r>
        <w:t xml:space="preserve">Four labeled sections in a fixed order, each under the platform's typical length.</w:t>
      </w:r>
    </w:p>
    <w:p>
      <w:pPr>
        <w:spacing w:after="150"/>
      </w:pPr>
      <w:r>
        <w:rPr>
          <w:b/>
          <w:bCs/>
        </w:rPr>
        <w:t xml:space="preserve">Quality Requirement: </w:t>
      </w:r>
      <w:r>
        <w:t xml:space="preserve">No snippet may exceed roughly 280 characters for X or a natural caption length for the others; all four sections must always be present.</w:t>
      </w:r>
    </w:p>
    <w:p>
      <w:pPr>
        <w:spacing w:after="100"/>
      </w:pPr>
      <w:r>
        <w:rPr>
          <w:b/>
          <w:bCs/>
        </w:rPr>
        <w:t xml:space="preserve">Prompt to use: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Read the source content below and produce exactly four labeled sections: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X: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LinkedIn: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Instagram Caption: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Pinterest Description: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Keep the X section under 280 characters. Match each platform's typical tone. Do not add any other commentary.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/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Source: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{{content_body}}</w:t>
      </w:r>
    </w:p>
    <w:p>
      <w:r>
        <w:br w:type="page"/>
      </w:r>
    </w:p>
    <w:p>
      <w:pPr>
        <w:pStyle w:val="Heading1"/>
        <w:spacing w:after="200" w:before="400"/>
      </w:pPr>
      <w:r>
        <w:t xml:space="preserve">Part 3 — Troubleshooting, Best Practices, FAQ &amp; Glossary</w:t>
      </w:r>
    </w:p>
    <w:p>
      <w:pPr>
        <w:pStyle w:val="Heading2"/>
        <w:spacing w:after="150" w:before="300"/>
      </w:pPr>
      <w:r>
        <w:t xml:space="preserve">Troubleshooting</w:t>
      </w:r>
    </w:p>
    <w:p>
      <w:pPr>
        <w:spacing w:after="40"/>
      </w:pPr>
      <w:r>
        <w:rPr>
          <w:b/>
          <w:bCs/>
        </w:rPr>
        <w:t xml:space="preserve">Automation doesn't trigger at all</w:t>
      </w:r>
    </w:p>
    <w:p>
      <w:pPr>
        <w:spacing w:after="150"/>
      </w:pPr>
      <w:r>
        <w:t xml:space="preserve">Recheck the trigger's connected account and permissions, and confirm the trigger event actually matches what you're testing (e.g. the exact Gmail label or form).</w:t>
      </w:r>
    </w:p>
    <w:p>
      <w:pPr>
        <w:spacing w:after="40"/>
      </w:pPr>
      <w:r>
        <w:rPr>
          <w:b/>
          <w:bCs/>
        </w:rPr>
        <w:t xml:space="preserve">Automation runs twice for one event</w:t>
      </w:r>
    </w:p>
    <w:p>
      <w:pPr>
        <w:spacing w:after="150"/>
      </w:pPr>
      <w:r>
        <w:t xml:space="preserve">Check for duplicate active Zaps/Scenarios doing the same job, or a trigger configured to fire on both create and update events when you only wanted one.</w:t>
      </w:r>
    </w:p>
    <w:p>
      <w:pPr>
        <w:spacing w:after="40"/>
      </w:pPr>
      <w:r>
        <w:rPr>
          <w:b/>
          <w:bCs/>
        </w:rPr>
        <w:t xml:space="preserve">Claude's output breaks the next step</w:t>
      </w:r>
    </w:p>
    <w:p>
      <w:pPr>
        <w:spacing w:after="150"/>
      </w:pPr>
      <w:r>
        <w:t xml:space="preserve">Tighten the prompt's formatting instructions — specify the exact structure needed, and test with a few real examples before trusting it at scale.</w:t>
      </w:r>
    </w:p>
    <w:p>
      <w:pPr>
        <w:spacing w:after="40"/>
      </w:pPr>
      <w:r>
        <w:rPr>
          <w:b/>
          <w:bCs/>
        </w:rPr>
        <w:t xml:space="preserve">You're hitting monthly task or token limits faster than expected</w:t>
      </w:r>
    </w:p>
    <w:p>
      <w:pPr>
        <w:spacing w:after="150"/>
      </w:pPr>
      <w:r>
        <w:t xml:space="preserve">Check whether a trigger is firing more often than intended, and consider adding a filter so only relevant events run the full chain.</w:t>
      </w:r>
    </w:p>
    <w:p>
      <w:pPr>
        <w:spacing w:after="40"/>
      </w:pPr>
      <w:r>
        <w:rPr>
          <w:b/>
          <w:bCs/>
        </w:rPr>
        <w:t xml:space="preserve">Sensitive data is passing through unnecessary steps</w:t>
      </w:r>
    </w:p>
    <w:p>
      <w:pPr>
        <w:spacing w:after="150"/>
      </w:pPr>
      <w:r>
        <w:t xml:space="preserve">Remove any fields you don't need before they reach a Claude step or third-party action, and check each app's data-handling policy.</w:t>
      </w:r>
    </w:p>
    <w:p>
      <w:pPr>
        <w:spacing w:after="40"/>
      </w:pPr>
      <w:r>
        <w:rPr>
          <w:b/>
          <w:bCs/>
        </w:rPr>
        <w:t xml:space="preserve">An automation fails silently</w:t>
      </w:r>
    </w:p>
    <w:p>
      <w:pPr>
        <w:spacing w:after="150"/>
      </w:pPr>
      <w:r>
        <w:t xml:space="preserve">Turn on error notifications in your automation platform so failures reach you immediately instead of going unnoticed.</w:t>
      </w:r>
    </w:p>
    <w:p>
      <w:pPr>
        <w:pStyle w:val="Heading2"/>
        <w:spacing w:after="150" w:before="300"/>
      </w:pPr>
      <w:r>
        <w:t xml:space="preserve">Best Practices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Automate the repetitive mechanics, keep humans in charge of judgment calls.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Test every new automation with real but non-critical data before turning it 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Keep Claude prompts short, specific, and focused on one task per step.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Add error notifications to every automation, not just the important-looking ones.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Document each automation the day you build it — not “later.”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Review your automation library monthly and retire anything no longer needed.</w:t>
      </w:r>
    </w:p>
    <w:p>
      <w:pPr>
        <w:pStyle w:val="Heading2"/>
        <w:spacing w:after="150" w:before="300"/>
      </w:pPr>
      <w:r>
        <w:t xml:space="preserve">FAQ</w:t>
      </w:r>
    </w:p>
    <w:p>
      <w:pPr>
        <w:spacing w:after="40"/>
      </w:pPr>
      <w:r>
        <w:rPr>
          <w:b/>
          <w:bCs/>
        </w:rPr>
        <w:t xml:space="preserve">Q: Should I use Zapier or Make?</w:t>
      </w:r>
    </w:p>
    <w:p>
      <w:pPr>
        <w:spacing w:after="150"/>
      </w:pPr>
      <w:r>
        <w:t xml:space="preserve">A: Zapier is generally simpler to start with; Make offers more visual flexibility once you're comfortable. Either works for everything in this guide.</w:t>
      </w:r>
    </w:p>
    <w:p>
      <w:pPr>
        <w:spacing w:after="40"/>
      </w:pPr>
      <w:r>
        <w:rPr>
          <w:b/>
          <w:bCs/>
        </w:rPr>
        <w:t xml:space="preserve">Q: Do I need to know how to code?</w:t>
      </w:r>
    </w:p>
    <w:p>
      <w:pPr>
        <w:spacing w:after="150"/>
      </w:pPr>
      <w:r>
        <w:t xml:space="preserve">A: No. Every step in this guide uses point-and-click automation builders and plain-language prompts.</w:t>
      </w:r>
    </w:p>
    <w:p>
      <w:pPr>
        <w:spacing w:after="40"/>
      </w:pPr>
      <w:r>
        <w:rPr>
          <w:b/>
          <w:bCs/>
        </w:rPr>
        <w:t xml:space="preserve">Q: Is my data safe going through these tools?</w:t>
      </w:r>
    </w:p>
    <w:p>
      <w:pPr>
        <w:spacing w:after="150"/>
      </w:pPr>
      <w:r>
        <w:t xml:space="preserve">A: Automation platforms and Claude both have their own data-handling policies — review the current terms for each service you connect, and avoid routing sensitive data through steps that don't need it.</w:t>
      </w:r>
    </w:p>
    <w:p>
      <w:pPr>
        <w:spacing w:after="40"/>
      </w:pPr>
      <w:r>
        <w:rPr>
          <w:b/>
          <w:bCs/>
        </w:rPr>
        <w:t xml:space="preserve">Q: What happens if I go over my plan's limits?</w:t>
      </w:r>
    </w:p>
    <w:p>
      <w:pPr>
        <w:spacing w:after="150"/>
      </w:pPr>
      <w:r>
        <w:t xml:space="preserve">A: Most platforms pause or queue extra tasks until the next billing cycle or until you upgrade — check your specific platform's current policy.</w:t>
      </w:r>
    </w:p>
    <w:p>
      <w:pPr>
        <w:spacing w:after="40"/>
      </w:pPr>
      <w:r>
        <w:rPr>
          <w:b/>
          <w:bCs/>
        </w:rPr>
        <w:t xml:space="preserve">Q: Can I let an automation reply to customers automatically?</w:t>
      </w:r>
    </w:p>
    <w:p>
      <w:pPr>
        <w:spacing w:after="150"/>
      </w:pPr>
      <w:r>
        <w:t xml:space="preserve">A: Start with draft-only replies that a human approves. Only consider fully automatic replies once you've monitored the automation closely over time.</w:t>
      </w:r>
    </w:p>
    <w:p>
      <w:pPr>
        <w:pStyle w:val="Heading2"/>
        <w:spacing w:after="150" w:before="300"/>
      </w:pPr>
      <w:r>
        <w:t xml:space="preserve">Glossary</w:t>
      </w:r>
    </w:p>
    <w:p>
      <w:pPr>
        <w:spacing w:after="40"/>
      </w:pPr>
      <w:r>
        <w:rPr>
          <w:b/>
          <w:bCs/>
        </w:rPr>
        <w:t xml:space="preserve">Trigger — </w:t>
      </w:r>
      <w:r>
        <w:t xml:space="preserve">The event that starts an automation, e.g. a new email or form submission.</w:t>
      </w:r>
    </w:p>
    <w:p>
      <w:pPr>
        <w:spacing w:after="40"/>
      </w:pPr>
      <w:r>
        <w:rPr>
          <w:b/>
          <w:bCs/>
        </w:rPr>
        <w:t xml:space="preserve">Action — </w:t>
      </w:r>
      <w:r>
        <w:t xml:space="preserve">What the automation does after the trigger fires, e.g. adding a spreadsheet row.</w:t>
      </w:r>
    </w:p>
    <w:p>
      <w:pPr>
        <w:spacing w:after="40"/>
      </w:pPr>
      <w:r>
        <w:rPr>
          <w:b/>
          <w:bCs/>
        </w:rPr>
        <w:t xml:space="preserve">Zap / Scenario — </w:t>
      </w:r>
      <w:r>
        <w:t xml:space="preserve">Zapier's and Make's respective terms for one complete automation.</w:t>
      </w:r>
    </w:p>
    <w:p>
      <w:pPr>
        <w:spacing w:after="40"/>
      </w:pPr>
      <w:r>
        <w:rPr>
          <w:b/>
          <w:bCs/>
        </w:rPr>
        <w:t xml:space="preserve">Path / Router — </w:t>
      </w:r>
      <w:r>
        <w:t xml:space="preserve">A branch point letting an automation follow different actions based on conditions.</w:t>
      </w:r>
    </w:p>
    <w:p>
      <w:pPr>
        <w:spacing w:after="40"/>
      </w:pPr>
      <w:r>
        <w:rPr>
          <w:b/>
          <w:bCs/>
        </w:rPr>
        <w:t xml:space="preserve">Filter — </w:t>
      </w:r>
      <w:r>
        <w:t xml:space="preserve">A step that stops an automation from continuing unless a condition is met.</w:t>
      </w:r>
    </w:p>
    <w:p>
      <w:pPr>
        <w:spacing w:after="40"/>
      </w:pPr>
      <w:r>
        <w:rPr>
          <w:b/>
          <w:bCs/>
        </w:rPr>
        <w:t xml:space="preserve">Task — </w:t>
      </w:r>
      <w:r>
        <w:t xml:space="preserve">One billable unit of automation activity, typically one action completed.</w:t>
      </w:r>
    </w:p>
    <w:p>
      <w:pPr>
        <w:spacing w:after="40"/>
      </w:pPr>
      <w:r>
        <w:rPr>
          <w:b/>
          <w:bCs/>
        </w:rPr>
        <w:t xml:space="preserve">Field mapping — </w:t>
      </w:r>
      <w:r>
        <w:t xml:space="preserve">Connecting data from one step (like an email subject) into a field in the next step.</w:t>
      </w:r>
    </w:p>
    <w:p>
      <w:pPr>
        <w:spacing w:after="40"/>
      </w:pPr>
      <w:r>
        <w:rPr>
          <w:b/>
          <w:bCs/>
        </w:rPr>
        <w:t xml:space="preserve">Webhook — </w:t>
      </w:r>
      <w:r>
        <w:t xml:space="preserve">A way for one app to send data directly to another app or automation in real time.</w:t>
      </w:r>
    </w:p>
    <w:p>
      <w:r>
        <w:br w:type="page"/>
      </w:r>
    </w:p>
    <w:p>
      <w:pPr>
        <w:pStyle w:val="Heading1"/>
        <w:spacing w:after="200" w:before="400"/>
      </w:pPr>
      <w:r>
        <w:t xml:space="preserve">Part 4 — Cheat Sheet &amp; Printable Checklist</w:t>
      </w:r>
    </w:p>
    <w:p>
      <w:pPr>
        <w:pStyle w:val="Heading2"/>
        <w:spacing w:after="150" w:before="300"/>
      </w:pPr>
      <w:r>
        <w:t xml:space="preserve">Common Automation Patterns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200" w:before="100"/>
      </w:pPr>
      <w:r>
        <w:rPr>
          <w:rFonts w:ascii="Consolas" w:cs="Consolas" w:eastAsia="Consolas" w:hAnsi="Consolas"/>
          <w:sz w:val="20"/>
          <w:szCs w:val="20"/>
        </w:rPr>
        <w:t xml:space="preserve">New email → Log to spreadsheet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New form submission → Add to CRM + notify Slack/email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New spreadsheet row → Send templated email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Incoming message → Claude categorize → Route to correct list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Incoming message → Claude draft reply → Human approval → Send</w:t>
      </w:r>
      <w:r>
        <w:br/>
      </w:r>
      <w:r>
        <w:rPr>
          <w:rFonts w:ascii="Consolas" w:cs="Consolas" w:eastAsia="Consolas" w:hAnsi="Consolas"/>
          <w:sz w:val="20"/>
          <w:szCs w:val="20"/>
        </w:rPr>
        <w:t xml:space="preserve">New document saved → Claude summarize → Post to team channel</w:t>
      </w:r>
    </w:p>
    <w:p>
      <w:pPr>
        <w:pStyle w:val="Heading2"/>
        <w:spacing w:after="150" w:before="300"/>
      </w:pPr>
      <w:r>
        <w:t xml:space="preserve">Printable Setup Checklist</w:t>
      </w:r>
    </w:p>
    <w:p>
      <w:pPr>
        <w:spacing w:after="100"/>
      </w:pPr>
      <w:r>
        <w:rPr>
          <w:b/>
          <w:bCs/>
        </w:rPr>
        <w:t xml:space="preserve">Accounts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Zapier or Make account created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Claude account created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Google account connected (Gmail + Sheets)</w:t>
            </w:r>
          </w:p>
        </w:tc>
      </w:tr>
    </w:tbl>
    <w:p>
      <w:pPr>
        <w:spacing w:after="100"/>
      </w:pPr>
      <w:r>
        <w:rPr>
          <w:b/>
          <w:bCs/>
        </w:rPr>
        <w:t xml:space="preserve">First Automation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Trigger identified and connected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Action identified and connected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Fields mapped correctly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Tested with real sample data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Automation turned on</w:t>
            </w:r>
          </w:p>
        </w:tc>
      </w:tr>
    </w:tbl>
    <w:p>
      <w:pPr>
        <w:spacing w:after="100"/>
      </w:pPr>
      <w:r>
        <w:rPr>
          <w:b/>
          <w:bCs/>
        </w:rPr>
        <w:t xml:space="preserve">Claude Step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Prompt written with clear format instructions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Output format tested against the next step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Edge cases (missing data) checked</w:t>
            </w:r>
          </w:p>
        </w:tc>
      </w:tr>
    </w:tbl>
    <w:p>
      <w:pPr>
        <w:spacing w:after="100"/>
      </w:pPr>
      <w:r>
        <w:rPr>
          <w:b/>
          <w:bCs/>
        </w:rPr>
        <w:t xml:space="preserve">Ongoing Maintenance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Error notifications turned on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Automation documented in the library</w:t>
            </w:r>
          </w:p>
        </w:tc>
      </w:tr>
      <w:tr>
        <w:tc>
          <w:tcPr>
            <w:tcW w:type="dxa" w:w="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☐</w:t>
            </w:r>
          </w:p>
        </w:tc>
        <w:tc>
          <w:tcPr>
            <w:tcW w:type="dxa" w:w="865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Monthly task/cost check scheduled</w:t>
            </w:r>
          </w:p>
        </w:tc>
      </w:tr>
    </w:tbl>
    <w:p>
      <w:r>
        <w:br w:type="page"/>
      </w:r>
    </w:p>
    <w:p>
      <w:pPr>
        <w:pStyle w:val="Heading1"/>
        <w:spacing w:after="200" w:before="400"/>
      </w:pPr>
      <w:r>
        <w:t xml:space="preserve">Part 5 — Bonus Resources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starter list of 15 common small-business automation ideas to try first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naming-convention template for keeping your automation library readable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one-page monthly automation audit checklist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Suggested next-project ideas: lead-routing pipeline, content repurposing pipeline, customer-support triage system</w:t>
      </w:r>
    </w:p>
    <w:p>
      <w:r>
        <w:br w:type="pag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F4E79"/>
      <w:sz w:val="34"/>
      <w:szCs w:val="34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F4E79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333333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2026-07-20T15:15:00.646Z</dcterms:created>
  <dcterms:modified xsi:type="dcterms:W3CDTF">2026-07-20T15:15:00.661Z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